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82E3" w14:textId="77777777" w:rsidR="000E1921" w:rsidRPr="000E1921" w:rsidRDefault="000E1921" w:rsidP="000E1921">
      <w:pPr>
        <w:shd w:val="clear" w:color="auto" w:fill="F7F7F7"/>
        <w:spacing w:after="0" w:line="240" w:lineRule="auto"/>
        <w:jc w:val="right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KÖZSZOLGÁLLÁS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sorszám: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 128356</w:t>
      </w:r>
      <w:proofErr w:type="gramEnd"/>
    </w:p>
    <w:p w14:paraId="03DF1263" w14:textId="77777777" w:rsidR="000E1921" w:rsidRPr="000E1921" w:rsidRDefault="000E1921" w:rsidP="000E1921">
      <w:pPr>
        <w:shd w:val="clear" w:color="auto" w:fill="F7F7F7"/>
        <w:spacing w:after="0" w:line="240" w:lineRule="auto"/>
        <w:jc w:val="right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Intézményi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iktatószám: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 2025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/0909/01</w:t>
      </w:r>
    </w:p>
    <w:p w14:paraId="1FD1243A" w14:textId="77777777" w:rsidR="000E1921" w:rsidRPr="000E1921" w:rsidRDefault="000E1921" w:rsidP="000E1921">
      <w:pPr>
        <w:shd w:val="clear" w:color="auto" w:fill="F7F7F7"/>
        <w:spacing w:after="0" w:line="240" w:lineRule="auto"/>
        <w:jc w:val="right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Státusz: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 Kiszignált</w:t>
      </w:r>
      <w:proofErr w:type="gramEnd"/>
    </w:p>
    <w:p w14:paraId="35678AC1" w14:textId="77777777" w:rsidR="000E1921" w:rsidRPr="000E1921" w:rsidRDefault="000E1921" w:rsidP="000E1921">
      <w:pPr>
        <w:shd w:val="clear" w:color="auto" w:fill="F7F7F7"/>
        <w:spacing w:after="0" w:line="240" w:lineRule="auto"/>
        <w:jc w:val="right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Utolsó státusz frissítés: 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2025.09.09.</w:t>
      </w:r>
    </w:p>
    <w:p w14:paraId="6042E51A" w14:textId="77777777" w:rsidR="000E1921" w:rsidRPr="000E1921" w:rsidRDefault="000E1921" w:rsidP="000E1921">
      <w:pPr>
        <w:shd w:val="clear" w:color="auto" w:fill="F7F7F7"/>
        <w:spacing w:after="0" w:line="240" w:lineRule="auto"/>
        <w:jc w:val="right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Operátorra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szignálva: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  </w:t>
      </w:r>
      <w:proofErr w:type="spellStart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Csider</w:t>
      </w:r>
      <w:proofErr w:type="spellEnd"/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Zoltán</w:t>
      </w:r>
    </w:p>
    <w:p w14:paraId="015C123B" w14:textId="77777777" w:rsidR="000E1921" w:rsidRPr="000E1921" w:rsidRDefault="000E1921" w:rsidP="000E1921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33232"/>
          <w:sz w:val="27"/>
          <w:szCs w:val="27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7"/>
          <w:szCs w:val="27"/>
          <w:lang w:eastAsia="hu-HU"/>
        </w:rPr>
        <w:t>ÁLLÁSPÁLYÁZAT</w:t>
      </w:r>
    </w:p>
    <w:p w14:paraId="4434179B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</w:p>
    <w:p w14:paraId="1D7A7BAA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DÁNYI BÓBITA SZOCIÁLIS ÉS GYERMEKJÓLÉTI ALAPSZOLGÁLTATÁSI KÖZPONT</w:t>
      </w:r>
    </w:p>
    <w:p w14:paraId="7EE6EC57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Család- és Gyermekjóléti Szolgálat</w:t>
      </w:r>
    </w:p>
    <w:p w14:paraId="7C05BFA9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pályázatot hirdet Közalkalmazotti jogviszony (Kjt.) keretében</w:t>
      </w:r>
    </w:p>
    <w:p w14:paraId="0396B28E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br/>
      </w:r>
    </w:p>
    <w:p w14:paraId="474CA450" w14:textId="77777777" w:rsidR="000E1921" w:rsidRPr="000E1921" w:rsidRDefault="000E1921" w:rsidP="000E1921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33232"/>
          <w:sz w:val="27"/>
          <w:szCs w:val="27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7"/>
          <w:szCs w:val="27"/>
          <w:lang w:eastAsia="hu-HU"/>
        </w:rPr>
        <w:t>Családsegítő</w:t>
      </w:r>
    </w:p>
    <w:p w14:paraId="624869C7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</w:p>
    <w:p w14:paraId="0F0ED388" w14:textId="77777777" w:rsidR="000E1921" w:rsidRPr="000E1921" w:rsidRDefault="000E1921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Munkakör/feladatkör betöltésére.</w:t>
      </w:r>
    </w:p>
    <w:p w14:paraId="46D5D2E3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Tevékenységi kör (ellátandó feladatok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):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A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családsegítő feladata tájékoztatás nyújtásával, szociális segítőmunkával, valamint más személy, illetve szervezet által nyújtott szolgáltatások, ellátások közvetítésével a családok és kliensek megsegítése.</w:t>
      </w:r>
    </w:p>
    <w:p w14:paraId="14081713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Betöltendő állás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szakmacsoportja: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szociális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és gyámügy</w:t>
      </w:r>
    </w:p>
    <w:p w14:paraId="1569E7C1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FEOR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besorolás: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2312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Szociális munkás és tanácsadó</w:t>
      </w:r>
    </w:p>
    <w:p w14:paraId="1AECA544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Betöltendő állás munkakörének szakterülete (munkakörcsalád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):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Ügyviteli</w:t>
      </w:r>
      <w:proofErr w:type="gramEnd"/>
    </w:p>
    <w:p w14:paraId="038CE67E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Betöltendő állás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jogviszonya: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Közalkalmazotti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jogviszony (Kjt.)</w:t>
      </w:r>
    </w:p>
    <w:p w14:paraId="4F731982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Foglalkoztatás időtartama, munkaideje, munkarendje, formája: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br/>
        <w:t>  Határozatlan, 40 óra, teljes munkaidő (heti 40 óra), Teljes munkaidő</w:t>
      </w:r>
    </w:p>
    <w:p w14:paraId="0DA670BD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Munkavégzés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helye: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Dány</w:t>
      </w:r>
      <w:proofErr w:type="gramEnd"/>
    </w:p>
    <w:p w14:paraId="453FB456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A munkavégzés pontos helye: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br/>
        <w:t>  Szabadság u.8-12.</w:t>
      </w:r>
    </w:p>
    <w:p w14:paraId="37F6317E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A munkáltatóval, állással kapcsolatos egyéb lényeges információ (pl. jogviszony létesítés feltételei; próbaidő; illetmény/fizetés, speciális adatvédelmi tájékoztatás, szervezet honlap címe stb.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):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A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pályázati kiírással kapcsolatosan további információt Gálné Czeglédi Henrietta nyújt, a 0630/5092522 telefonszámon.</w:t>
      </w:r>
    </w:p>
    <w:p w14:paraId="7AD577FA" w14:textId="77777777" w:rsidR="000E1921" w:rsidRPr="000E1921" w:rsidRDefault="000E1921" w:rsidP="000E1921">
      <w:pPr>
        <w:shd w:val="clear" w:color="auto" w:fill="F7F7F7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AEBB"/>
          <w:sz w:val="20"/>
          <w:szCs w:val="20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00AEBB"/>
          <w:sz w:val="20"/>
          <w:szCs w:val="20"/>
          <w:lang w:eastAsia="hu-HU"/>
        </w:rPr>
        <w:t>Feltételek, előnyök</w:t>
      </w:r>
    </w:p>
    <w:p w14:paraId="6A689D6A" w14:textId="77777777" w:rsidR="000E1921" w:rsidRPr="000E1921" w:rsidRDefault="000E1921" w:rsidP="000E1921">
      <w:pPr>
        <w:shd w:val="clear" w:color="auto" w:fill="F7F7F7"/>
        <w:spacing w:after="100" w:afterAutospacing="1" w:line="240" w:lineRule="auto"/>
        <w:outlineLvl w:val="5"/>
        <w:rPr>
          <w:rFonts w:ascii="Montserrat" w:eastAsia="Times New Roman" w:hAnsi="Montserrat" w:cs="Times New Roman"/>
          <w:color w:val="235E71"/>
          <w:sz w:val="15"/>
          <w:szCs w:val="15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i/>
          <w:iCs/>
          <w:color w:val="235E71"/>
          <w:sz w:val="15"/>
          <w:szCs w:val="15"/>
          <w:lang w:eastAsia="hu-HU"/>
        </w:rPr>
        <w:t>Pályázati feltételek</w:t>
      </w:r>
    </w:p>
    <w:p w14:paraId="4A6BE56A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Jogállásból fakadó jogszabályi követelmények:</w:t>
      </w:r>
    </w:p>
    <w:p w14:paraId="284D01A7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Büntetlen előélet</w:t>
      </w:r>
    </w:p>
    <w:p w14:paraId="2D453DF5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Cselekvőképesség</w:t>
      </w:r>
    </w:p>
    <w:p w14:paraId="5466B51F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Magyar állampolgárság</w:t>
      </w:r>
    </w:p>
    <w:p w14:paraId="033F4D4B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Erkölcsi bizonyítvány</w:t>
      </w:r>
    </w:p>
    <w:p w14:paraId="2E84E05B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Elvárt végzettség/képesítés:</w:t>
      </w:r>
    </w:p>
    <w:p w14:paraId="3A9FE00C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lastRenderedPageBreak/>
        <w:t>  6. Felsőfokú végzettséghez kötött szakképesítés alapképzés (</w:t>
      </w:r>
      <w:proofErr w:type="spellStart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Bsc</w:t>
      </w:r>
      <w:proofErr w:type="spell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vagy BA), Szociális munka és tanácsadás, Felsőfokú szociális szakképzettség</w:t>
      </w:r>
    </w:p>
    <w:p w14:paraId="226306CD" w14:textId="77777777" w:rsidR="000E1921" w:rsidRPr="000E1921" w:rsidRDefault="000E1921" w:rsidP="000E1921">
      <w:pPr>
        <w:shd w:val="clear" w:color="auto" w:fill="F7F7F7"/>
        <w:spacing w:after="100" w:afterAutospacing="1" w:line="240" w:lineRule="auto"/>
        <w:outlineLvl w:val="5"/>
        <w:rPr>
          <w:rFonts w:ascii="Montserrat" w:eastAsia="Times New Roman" w:hAnsi="Montserrat" w:cs="Times New Roman"/>
          <w:color w:val="235E71"/>
          <w:sz w:val="15"/>
          <w:szCs w:val="15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i/>
          <w:iCs/>
          <w:color w:val="235E71"/>
          <w:sz w:val="15"/>
          <w:szCs w:val="15"/>
          <w:lang w:eastAsia="hu-HU"/>
        </w:rPr>
        <w:t>Pályázat elbírálása során előnyt jelent</w:t>
      </w:r>
    </w:p>
    <w:p w14:paraId="4C08A32A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elbírálása során előnyt jelent a szakmai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tapasztalat?: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Nem</w:t>
      </w:r>
    </w:p>
    <w:p w14:paraId="0268610C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elbírálása során előnyt jelent a vezetői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tapasztalat?: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Nem</w:t>
      </w:r>
    </w:p>
    <w:p w14:paraId="795FB437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elbírálása során előnyt jelentő járművezetői engedély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kategória: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B</w:t>
      </w:r>
      <w:proofErr w:type="gramEnd"/>
    </w:p>
    <w:p w14:paraId="67919E49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A pályázat elbírálása során előnyt jelentő személyes kompetenciák:</w:t>
      </w:r>
    </w:p>
    <w:p w14:paraId="58725479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Döntési képesség (alap)</w:t>
      </w:r>
    </w:p>
    <w:p w14:paraId="351F8CC2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Felelősség-vállalás (alap)</w:t>
      </w:r>
    </w:p>
    <w:p w14:paraId="1667D069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Csapatmunka, együttműködés (ügyfélszolgálati)</w:t>
      </w:r>
    </w:p>
    <w:p w14:paraId="27B30F22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Digitális és IKT kompetenciák (ügyintézői)</w:t>
      </w:r>
    </w:p>
    <w:p w14:paraId="1B584DAA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Elkötelezettség, megbízhatóság (Etikus magatartás) (egyéb)</w:t>
      </w:r>
    </w:p>
    <w:p w14:paraId="25A84315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A pályázat részeként benyújtandó igazolások, alátámasztó dokumentumok:</w:t>
      </w:r>
    </w:p>
    <w:p w14:paraId="43224BAE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motivációs levél</w:t>
      </w:r>
    </w:p>
    <w:p w14:paraId="15BE1DE4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398D78D6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Fényképpel ellátott szakmai önéletrajz</w:t>
      </w:r>
    </w:p>
    <w:p w14:paraId="03618EC0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Három hónapnál nem régebbi erkölcsi bizonyítvány</w:t>
      </w:r>
    </w:p>
    <w:p w14:paraId="50AE0988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végzettséget, szakképesítést igazoló okiratok másolata</w:t>
      </w:r>
    </w:p>
    <w:p w14:paraId="3FB07F92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benyújtásának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határideje: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2025.09.28.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00:00</w:t>
      </w:r>
    </w:p>
    <w:p w14:paraId="711AE3B8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Pályázat benyújtásának módja: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br/>
        <w:t>  Elektronikus úton Gálné Czeglédi Henrietta részére a bolcsode@dany.hu E-mail címen keresztül</w:t>
      </w:r>
    </w:p>
    <w:p w14:paraId="2F9F0853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elbírálásának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módja: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A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pályázati anyagok elbírálásáról az intézményvezető dönt.</w:t>
      </w:r>
    </w:p>
    <w:p w14:paraId="030F2302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 elbírálásának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határideje: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2025.09.30.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00:00</w:t>
      </w:r>
    </w:p>
    <w:p w14:paraId="76BEC8CF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 xml:space="preserve">A pályázati kiírás további közzétételének </w:t>
      </w:r>
      <w:proofErr w:type="gramStart"/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helye: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Dány</w:t>
      </w:r>
      <w:proofErr w:type="gramEnd"/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 xml:space="preserve"> Község Honlapja</w:t>
      </w:r>
    </w:p>
    <w:p w14:paraId="102A992D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Állás tervezett betöltésének időpontja: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2025.10.01.</w:t>
      </w:r>
    </w:p>
    <w:p w14:paraId="4D431403" w14:textId="77777777" w:rsidR="000E1921" w:rsidRPr="000E1921" w:rsidRDefault="000E1921" w:rsidP="000E1921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b/>
          <w:bCs/>
          <w:color w:val="333232"/>
          <w:sz w:val="24"/>
          <w:szCs w:val="24"/>
          <w:lang w:eastAsia="hu-HU"/>
        </w:rPr>
        <w:t>Publikálás tervezett időpontja:</w:t>
      </w:r>
      <w:r w:rsidRPr="000E1921"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  <w:t>  2025.09.15.</w:t>
      </w:r>
    </w:p>
    <w:p w14:paraId="21638791" w14:textId="77777777" w:rsidR="000E1921" w:rsidRPr="000E1921" w:rsidRDefault="000E1921" w:rsidP="000E1921">
      <w:pPr>
        <w:shd w:val="clear" w:color="auto" w:fill="F7F7F7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  <w:r w:rsidRPr="000E1921">
        <w:rPr>
          <w:rFonts w:ascii="Montserrat" w:eastAsia="Times New Roman" w:hAnsi="Montserrat" w:cs="Times New Roman"/>
          <w:i/>
          <w:iCs/>
          <w:color w:val="333232"/>
          <w:sz w:val="24"/>
          <w:szCs w:val="24"/>
          <w:lang w:eastAsia="hu-HU"/>
        </w:rPr>
        <w:t xml:space="preserve">A pályázati kiírás </w:t>
      </w:r>
      <w:proofErr w:type="spellStart"/>
      <w:r w:rsidRPr="000E1921">
        <w:rPr>
          <w:rFonts w:ascii="Montserrat" w:eastAsia="Times New Roman" w:hAnsi="Montserrat" w:cs="Times New Roman"/>
          <w:i/>
          <w:iCs/>
          <w:color w:val="333232"/>
          <w:sz w:val="24"/>
          <w:szCs w:val="24"/>
          <w:lang w:eastAsia="hu-HU"/>
        </w:rPr>
        <w:t>közzétevője</w:t>
      </w:r>
      <w:proofErr w:type="spellEnd"/>
      <w:r w:rsidRPr="000E1921">
        <w:rPr>
          <w:rFonts w:ascii="Montserrat" w:eastAsia="Times New Roman" w:hAnsi="Montserrat" w:cs="Times New Roman"/>
          <w:i/>
          <w:iCs/>
          <w:color w:val="333232"/>
          <w:sz w:val="24"/>
          <w:szCs w:val="24"/>
          <w:lang w:eastAsia="hu-HU"/>
        </w:rPr>
        <w:t xml:space="preserve"> a Miniszterelnöki Kormányiroda (MK). A pályázati kiírás a közigazgatási szerv által az MK részére megküldött adatokat tartalmazza, így annak tartalmáért a hatályos jogszabály alapján a pályázatot kiíró szerv felel.</w:t>
      </w:r>
    </w:p>
    <w:p w14:paraId="60B6F360" w14:textId="6D42B89D" w:rsidR="00385232" w:rsidRPr="000E1921" w:rsidRDefault="00385232" w:rsidP="000E1921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sz w:val="24"/>
          <w:szCs w:val="24"/>
          <w:lang w:eastAsia="hu-HU"/>
        </w:rPr>
      </w:pPr>
    </w:p>
    <w:sectPr w:rsidR="00385232" w:rsidRPr="000E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64"/>
    <w:rsid w:val="000E1921"/>
    <w:rsid w:val="001B27BE"/>
    <w:rsid w:val="00385232"/>
    <w:rsid w:val="00A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50E2"/>
  <w15:chartTrackingRefBased/>
  <w15:docId w15:val="{32F25B74-C9DC-4770-B7ED-71A0B13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</dc:creator>
  <cp:keywords/>
  <dc:description/>
  <cp:lastModifiedBy>Bölcsőde</cp:lastModifiedBy>
  <cp:revision>3</cp:revision>
  <dcterms:created xsi:type="dcterms:W3CDTF">2025-09-09T10:57:00Z</dcterms:created>
  <dcterms:modified xsi:type="dcterms:W3CDTF">2025-09-09T11:58:00Z</dcterms:modified>
</cp:coreProperties>
</file>